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87" w:rsidRPr="00FE1808" w:rsidRDefault="00D35687" w:rsidP="00FE180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 xml:space="preserve">Доклад об итогах </w:t>
      </w:r>
      <w:r w:rsidR="00016D78" w:rsidRPr="00016D78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гидрометеорологические процессы на </w:t>
      </w:r>
      <w:r w:rsidR="00FE1808" w:rsidRPr="00FE1808">
        <w:rPr>
          <w:rFonts w:ascii="Times New Roman" w:hAnsi="Times New Roman" w:cs="Times New Roman"/>
          <w:b/>
          <w:sz w:val="24"/>
          <w:szCs w:val="24"/>
        </w:rPr>
        <w:t>в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40FC" w:rsidRPr="00FE1808">
        <w:rPr>
          <w:rFonts w:ascii="Times New Roman" w:hAnsi="Times New Roman" w:cs="Times New Roman"/>
          <w:b/>
          <w:sz w:val="24"/>
          <w:szCs w:val="24"/>
        </w:rPr>
        <w:t>2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E1808" w:rsidRPr="00FE1808">
        <w:rPr>
          <w:rFonts w:ascii="Times New Roman" w:hAnsi="Times New Roman" w:cs="Times New Roman"/>
          <w:b/>
          <w:sz w:val="24"/>
          <w:szCs w:val="24"/>
        </w:rPr>
        <w:t>у</w:t>
      </w:r>
    </w:p>
    <w:p w:rsidR="00220200" w:rsidRPr="00FE1808" w:rsidRDefault="00220200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Отдел контроля и надзора </w:t>
      </w:r>
      <w:r w:rsidR="003C7BF0" w:rsidRPr="00FE1808">
        <w:rPr>
          <w:rFonts w:ascii="Times New Roman" w:hAnsi="Times New Roman" w:cs="Times New Roman"/>
          <w:sz w:val="24"/>
          <w:szCs w:val="24"/>
        </w:rPr>
        <w:t>Департамент</w:t>
      </w:r>
      <w:r w:rsidRPr="00FE1808">
        <w:rPr>
          <w:rFonts w:ascii="Times New Roman" w:hAnsi="Times New Roman" w:cs="Times New Roman"/>
          <w:sz w:val="24"/>
          <w:szCs w:val="24"/>
        </w:rPr>
        <w:t>а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Росгидромета по ПФО </w:t>
      </w:r>
      <w:r w:rsidRPr="00FE1808">
        <w:rPr>
          <w:rFonts w:ascii="Times New Roman" w:hAnsi="Times New Roman" w:cs="Times New Roman"/>
          <w:sz w:val="24"/>
          <w:szCs w:val="24"/>
        </w:rPr>
        <w:t>проводил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мероприятия, предусмотренные </w:t>
      </w:r>
      <w:r w:rsidR="003C7BF0" w:rsidRPr="00FE1808">
        <w:rPr>
          <w:rFonts w:ascii="Times New Roman" w:hAnsi="Times New Roman" w:cs="Times New Roman"/>
          <w:sz w:val="24"/>
          <w:szCs w:val="24"/>
        </w:rPr>
        <w:t>Программ</w:t>
      </w:r>
      <w:r w:rsidRPr="00FE1808">
        <w:rPr>
          <w:rFonts w:ascii="Times New Roman" w:hAnsi="Times New Roman" w:cs="Times New Roman"/>
          <w:sz w:val="24"/>
          <w:szCs w:val="24"/>
        </w:rPr>
        <w:t>ой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профилактики рисков </w:t>
      </w:r>
      <w:r w:rsidR="00016D78" w:rsidRPr="00016D78">
        <w:rPr>
          <w:rFonts w:ascii="Times New Roman" w:eastAsia="Calibri" w:hAnsi="Times New Roman" w:cs="Times New Roman"/>
          <w:sz w:val="24"/>
          <w:szCs w:val="24"/>
        </w:rPr>
        <w:t>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гидрометеорологические процессы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Pr="00FE1808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3C7BF0" w:rsidRPr="00FE1808">
        <w:rPr>
          <w:rFonts w:ascii="Times New Roman" w:hAnsi="Times New Roman" w:cs="Times New Roman"/>
          <w:sz w:val="24"/>
          <w:szCs w:val="24"/>
        </w:rPr>
        <w:t>Приказ</w:t>
      </w:r>
      <w:r w:rsidRPr="00FE1808">
        <w:rPr>
          <w:rFonts w:ascii="Times New Roman" w:hAnsi="Times New Roman" w:cs="Times New Roman"/>
          <w:sz w:val="24"/>
          <w:szCs w:val="24"/>
        </w:rPr>
        <w:t>ом</w:t>
      </w:r>
      <w:r w:rsidR="003C7BF0" w:rsidRPr="00FE1808">
        <w:rPr>
          <w:rFonts w:ascii="Times New Roman" w:hAnsi="Times New Roman" w:cs="Times New Roman"/>
          <w:sz w:val="24"/>
          <w:szCs w:val="24"/>
        </w:rPr>
        <w:t xml:space="preserve"> Департамента Росгидромета по ПФО № 90 от 17.12.2021г.</w:t>
      </w:r>
    </w:p>
    <w:p w:rsidR="00FA7787" w:rsidRPr="00FE1808" w:rsidRDefault="00FA7787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016D78" w:rsidRPr="00016D78">
        <w:rPr>
          <w:rFonts w:ascii="Times New Roman" w:eastAsia="Calibri" w:hAnsi="Times New Roman" w:cs="Times New Roman"/>
          <w:sz w:val="24"/>
          <w:szCs w:val="24"/>
        </w:rPr>
        <w:t>федерально</w:t>
      </w:r>
      <w:r w:rsidR="00016D78">
        <w:rPr>
          <w:rFonts w:ascii="Times New Roman" w:eastAsia="Calibri" w:hAnsi="Times New Roman" w:cs="Times New Roman"/>
          <w:sz w:val="24"/>
          <w:szCs w:val="24"/>
        </w:rPr>
        <w:t>го</w:t>
      </w:r>
      <w:r w:rsidR="00016D78" w:rsidRPr="00016D78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="00016D78">
        <w:rPr>
          <w:rFonts w:ascii="Times New Roman" w:eastAsia="Calibri" w:hAnsi="Times New Roman" w:cs="Times New Roman"/>
          <w:sz w:val="24"/>
          <w:szCs w:val="24"/>
        </w:rPr>
        <w:t>го</w:t>
      </w:r>
      <w:r w:rsidR="00016D78" w:rsidRPr="00016D78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 w:rsidR="00016D78">
        <w:rPr>
          <w:rFonts w:ascii="Times New Roman" w:eastAsia="Calibri" w:hAnsi="Times New Roman" w:cs="Times New Roman"/>
          <w:sz w:val="24"/>
          <w:szCs w:val="24"/>
        </w:rPr>
        <w:t>я</w:t>
      </w:r>
      <w:r w:rsidR="00016D78" w:rsidRPr="00016D78">
        <w:rPr>
          <w:rFonts w:ascii="Times New Roman" w:eastAsia="Calibri" w:hAnsi="Times New Roman" w:cs="Times New Roman"/>
          <w:sz w:val="24"/>
          <w:szCs w:val="24"/>
        </w:rPr>
        <w:t xml:space="preserve"> (надзор</w:t>
      </w:r>
      <w:r w:rsidR="00016D78">
        <w:rPr>
          <w:rFonts w:ascii="Times New Roman" w:eastAsia="Calibri" w:hAnsi="Times New Roman" w:cs="Times New Roman"/>
          <w:sz w:val="24"/>
          <w:szCs w:val="24"/>
        </w:rPr>
        <w:t>а</w:t>
      </w:r>
      <w:r w:rsidR="00016D78" w:rsidRPr="00016D78">
        <w:rPr>
          <w:rFonts w:ascii="Times New Roman" w:eastAsia="Calibri" w:hAnsi="Times New Roman" w:cs="Times New Roman"/>
          <w:sz w:val="24"/>
          <w:szCs w:val="24"/>
        </w:rPr>
        <w:t>) за проведением работ по активным воздействиям на гидрометеорологические процессы</w:t>
      </w:r>
      <w:r w:rsidR="00016D78"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016D78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FE1808">
        <w:rPr>
          <w:rFonts w:ascii="Times New Roman" w:hAnsi="Times New Roman" w:cs="Times New Roman"/>
          <w:sz w:val="24"/>
          <w:szCs w:val="24"/>
        </w:rPr>
        <w:t>следующие виды профилактических мероприятий:</w:t>
      </w:r>
    </w:p>
    <w:p w:rsidR="00FA7787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C4214" w:rsidRPr="00FE1808" w:rsidRDefault="000C4214" w:rsidP="000C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FA7787" w:rsidRPr="00FE1808" w:rsidRDefault="00FA7787" w:rsidP="00FE1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5C40FC" w:rsidRPr="00FE1808" w:rsidRDefault="00D35687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В 202</w:t>
      </w:r>
      <w:r w:rsidR="005C40FC" w:rsidRPr="00FE1808">
        <w:rPr>
          <w:rFonts w:ascii="Times New Roman" w:hAnsi="Times New Roman" w:cs="Times New Roman"/>
          <w:sz w:val="24"/>
          <w:szCs w:val="24"/>
        </w:rPr>
        <w:t>2</w:t>
      </w:r>
      <w:r w:rsidR="00220200" w:rsidRPr="00FE180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220200" w:rsidRPr="00FE1808">
        <w:rPr>
          <w:rFonts w:ascii="Times New Roman" w:hAnsi="Times New Roman" w:cs="Times New Roman"/>
          <w:sz w:val="24"/>
          <w:szCs w:val="24"/>
        </w:rPr>
        <w:t>реализованы следующие мероприятия</w:t>
      </w:r>
      <w:r w:rsidRPr="00FE1808">
        <w:rPr>
          <w:rFonts w:ascii="Times New Roman" w:hAnsi="Times New Roman" w:cs="Times New Roman"/>
          <w:sz w:val="24"/>
          <w:szCs w:val="24"/>
        </w:rPr>
        <w:t>, направленны</w:t>
      </w:r>
      <w:r w:rsidR="00220200" w:rsidRPr="00FE1808">
        <w:rPr>
          <w:rFonts w:ascii="Times New Roman" w:hAnsi="Times New Roman" w:cs="Times New Roman"/>
          <w:sz w:val="24"/>
          <w:szCs w:val="24"/>
        </w:rPr>
        <w:t>е</w:t>
      </w:r>
      <w:r w:rsidRPr="00FE1808">
        <w:rPr>
          <w:rFonts w:ascii="Times New Roman" w:hAnsi="Times New Roman" w:cs="Times New Roman"/>
          <w:sz w:val="24"/>
          <w:szCs w:val="24"/>
        </w:rPr>
        <w:t xml:space="preserve"> на профилактику нарушения обязательных требований в области гидрометеорологии и смежных с ней областях: </w:t>
      </w:r>
    </w:p>
    <w:p w:rsidR="005C40FC" w:rsidRPr="00FE1808" w:rsidRDefault="005C40FC" w:rsidP="00FE18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1. Информирование по вопросу проверки соблюдения лицензиатами лицензионных требований. </w:t>
      </w:r>
    </w:p>
    <w:p w:rsidR="00FA7787" w:rsidRPr="00FE1808" w:rsidRDefault="00D35687" w:rsidP="00FE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Росгидромета по ПФО </w:t>
      </w:r>
      <w:proofErr w:type="gramStart"/>
      <w:r w:rsidRPr="00FE1808">
        <w:rPr>
          <w:rFonts w:ascii="Times New Roman" w:hAnsi="Times New Roman" w:cs="Times New Roman"/>
          <w:sz w:val="24"/>
          <w:szCs w:val="24"/>
        </w:rPr>
        <w:t>размещен</w:t>
      </w:r>
      <w:r w:rsidR="00FA7787" w:rsidRPr="00FE180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E1808" w:rsidRPr="00FE1808">
        <w:rPr>
          <w:rFonts w:ascii="Times New Roman" w:hAnsi="Times New Roman" w:cs="Times New Roman"/>
          <w:sz w:val="24"/>
          <w:szCs w:val="24"/>
        </w:rPr>
        <w:t xml:space="preserve"> и поддерживаются в актуальном состоянии</w:t>
      </w:r>
      <w:r w:rsidR="00FA7787" w:rsidRPr="00FE1808">
        <w:rPr>
          <w:rFonts w:ascii="Times New Roman" w:hAnsi="Times New Roman" w:cs="Times New Roman"/>
          <w:sz w:val="24"/>
          <w:szCs w:val="24"/>
        </w:rPr>
        <w:t>:</w:t>
      </w:r>
    </w:p>
    <w:p w:rsidR="005C7494" w:rsidRDefault="005C7494" w:rsidP="00FE1808">
      <w:pPr>
        <w:spacing w:after="0" w:line="360" w:lineRule="auto"/>
        <w:ind w:firstLine="720"/>
        <w:jc w:val="both"/>
      </w:pPr>
      <w:r w:rsidRPr="005C7494">
        <w:rPr>
          <w:rFonts w:ascii="Times New Roman" w:hAnsi="Times New Roman" w:cs="Times New Roman"/>
          <w:sz w:val="24"/>
          <w:szCs w:val="24"/>
        </w:rPr>
        <w:t>перечень о</w:t>
      </w:r>
      <w:r w:rsidRPr="005C7494">
        <w:rPr>
          <w:rFonts w:ascii="Times New Roman" w:hAnsi="Times New Roman" w:cs="Times New Roman"/>
          <w:sz w:val="24"/>
          <w:szCs w:val="24"/>
        </w:rPr>
        <w:t>бъект</w:t>
      </w:r>
      <w:r w:rsidRPr="005C7494">
        <w:rPr>
          <w:rFonts w:ascii="Times New Roman" w:hAnsi="Times New Roman" w:cs="Times New Roman"/>
          <w:sz w:val="24"/>
          <w:szCs w:val="24"/>
        </w:rPr>
        <w:t>ов</w:t>
      </w:r>
      <w:r w:rsidRPr="005C7494">
        <w:rPr>
          <w:rFonts w:ascii="Times New Roman" w:hAnsi="Times New Roman" w:cs="Times New Roman"/>
          <w:sz w:val="24"/>
          <w:szCs w:val="24"/>
        </w:rPr>
        <w:t>  федерального государственного контроля (надзора) за проведением работ по активным воздействиям на гидрометеорологические процессы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в рамках формирования ежегодного плана контрольных (надзорных) мероприятий, с указанием категории риска.</w:t>
      </w:r>
    </w:p>
    <w:p w:rsidR="00FA7787" w:rsidRPr="0044360F" w:rsidRDefault="005C7494" w:rsidP="00FE18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360F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44360F">
        <w:rPr>
          <w:rFonts w:ascii="Times New Roman" w:hAnsi="Times New Roman" w:cs="Times New Roman"/>
          <w:sz w:val="24"/>
          <w:szCs w:val="24"/>
          <w:u w:val="single"/>
        </w:rPr>
        <w:t>а территории ПФО отсутствуют</w:t>
      </w:r>
      <w:r w:rsidRPr="004436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7787" w:rsidRPr="004436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</w:t>
      </w:r>
      <w:r w:rsidRPr="004436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4436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360F">
        <w:rPr>
          <w:rFonts w:ascii="Times New Roman" w:hAnsi="Times New Roman" w:cs="Times New Roman"/>
          <w:sz w:val="24"/>
          <w:szCs w:val="24"/>
          <w:u w:val="single"/>
        </w:rPr>
        <w:t>федерального государственного контроля (надзора) за проведением работ по активным воздействиям на гидрометеорологические процессы</w:t>
      </w:r>
      <w:r w:rsidRPr="0044360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A7787" w:rsidRPr="004436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C7494" w:rsidRPr="005C7494" w:rsidRDefault="005C7494" w:rsidP="005C74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011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http://www.pfo.meteorf.ru/deyatelnost/gosudarstvennyij-nadzor-za-provedeniem-rabot-po-aktivnomu-vozdejstviyu/vyipiska-iz-glavnogo-reestra-liczenzij-po-aktivnomu-vozdejstviyu.html</w:t>
        </w:r>
      </w:hyperlink>
    </w:p>
    <w:p w:rsidR="00FA7787" w:rsidRPr="00FE1808" w:rsidRDefault="00576382" w:rsidP="00FE18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перечень нормативно-правовых актов, содержащих обязательные требования </w:t>
      </w:r>
      <w:proofErr w:type="gramStart"/>
      <w:r w:rsidRPr="00FE1808">
        <w:rPr>
          <w:rFonts w:ascii="Times New Roman" w:hAnsi="Times New Roman" w:cs="Times New Roman"/>
          <w:sz w:val="24"/>
          <w:szCs w:val="24"/>
        </w:rPr>
        <w:t>-</w:t>
      </w:r>
      <w:r w:rsidR="00D35687" w:rsidRPr="00FE18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35687" w:rsidRPr="00FE1808">
        <w:rPr>
          <w:rFonts w:ascii="Times New Roman" w:hAnsi="Times New Roman" w:cs="Times New Roman"/>
          <w:sz w:val="24"/>
          <w:szCs w:val="24"/>
        </w:rPr>
        <w:t xml:space="preserve">риказ Росгидромета от 11.12.2020 № 550 «Об утверждении перечней нормативных </w:t>
      </w:r>
      <w:r w:rsidR="00D35687" w:rsidRPr="00FE1808">
        <w:rPr>
          <w:rFonts w:ascii="Times New Roman" w:hAnsi="Times New Roman" w:cs="Times New Roman"/>
          <w:sz w:val="24"/>
          <w:szCs w:val="24"/>
        </w:rPr>
        <w:lastRenderedPageBreak/>
        <w:t xml:space="preserve">правовых актов (их отдельных положений), содержащих обязательные требования, оценка соблюдения которых осуществляется Росгидрометом в рамках лицензионного контроля, государственного надзора, привлечения к административной ответственности, предоставления лицензий» с изменениями, внесенными приказом Росгидромета от 30 апреля 2021 г. № 112 «О внесении дополнений в перечни нормативных правовых актов», приказом </w:t>
      </w:r>
      <w:proofErr w:type="gramStart"/>
      <w:r w:rsidR="00D35687" w:rsidRPr="00FE1808">
        <w:rPr>
          <w:rFonts w:ascii="Times New Roman" w:hAnsi="Times New Roman" w:cs="Times New Roman"/>
          <w:sz w:val="24"/>
          <w:szCs w:val="24"/>
        </w:rPr>
        <w:t>Росгидромета от 24 сентября 2021 г. № 327 «О внесении изменений в приказ Росгидромета от 11.12.2020</w:t>
      </w:r>
      <w:proofErr w:type="gramEnd"/>
      <w:r w:rsidR="00D35687" w:rsidRPr="00FE1808">
        <w:rPr>
          <w:rFonts w:ascii="Times New Roman" w:hAnsi="Times New Roman" w:cs="Times New Roman"/>
          <w:sz w:val="24"/>
          <w:szCs w:val="24"/>
        </w:rPr>
        <w:t xml:space="preserve"> № 550» (с приложением вышеназванных перечней); </w:t>
      </w:r>
    </w:p>
    <w:p w:rsidR="005C7494" w:rsidRPr="005C7494" w:rsidRDefault="005C7494" w:rsidP="005C749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C7494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</w:t>
        </w:r>
        <w:r w:rsidRPr="005C7494">
          <w:rPr>
            <w:rStyle w:val="a3"/>
            <w:rFonts w:ascii="Times New Roman" w:hAnsi="Times New Roman" w:cs="Times New Roman"/>
            <w:sz w:val="24"/>
            <w:szCs w:val="24"/>
          </w:rPr>
          <w:t>n</w:t>
        </w:r>
        <w:r w:rsidRPr="005C7494">
          <w:rPr>
            <w:rStyle w:val="a3"/>
            <w:rFonts w:ascii="Times New Roman" w:hAnsi="Times New Roman" w:cs="Times New Roman"/>
            <w:sz w:val="24"/>
            <w:szCs w:val="24"/>
          </w:rPr>
          <w:t>ost/gosudarstvennyij-nadzor-za-provedeniem-rabot-po-aktivnomu-vozdejstviyu/aktyi,-soderzhashhie-obyazatelnyie-trebovaniya,-soblyudenie-kotoryix-oczenivaetsya-rosgidrometom-pri/</w:t>
        </w:r>
      </w:hyperlink>
    </w:p>
    <w:p w:rsidR="00576382" w:rsidRPr="00FE1808" w:rsidRDefault="00576382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нормативных правовых актов, регулирующих осуществление государственного контроля (надзора) </w:t>
      </w:r>
    </w:p>
    <w:p w:rsidR="005C7494" w:rsidRPr="005C7494" w:rsidRDefault="005C7494" w:rsidP="005C749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C7494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http://www.pfo.meteorf.ru/deyatelnost/gosudarstvennyij-nadzor-za-provedeniem-rabot-po-aktivnomu-vozdejstviyu/aktyi,-soderzhashhie-obyazatelnyie-trebovaniya,-soblyudenie-kotoryix-oczenivaetsya-rosgidrometom-pri/</w:t>
        </w:r>
      </w:hyperlink>
    </w:p>
    <w:p w:rsidR="00FC1E1F" w:rsidRPr="00FE1808" w:rsidRDefault="00FC1E1F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проверочные и оценочные листы, перечень индикаторов риска нарушения обязательных требований, порядок отнесения объектов контроля к категориям риска </w:t>
      </w:r>
    </w:p>
    <w:p w:rsidR="005C7494" w:rsidRDefault="005C7494" w:rsidP="005C74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011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http://www.pfo.meteorf.ru/deyatelnost/gosudarstvennyij-nadzor-za-provedeniem-rabot-po-aktivnomu-vozdejstviyu/proverochnyie-listyi,-oczenochnyie-listyi.-perechen-indikatorov-riska-narusheniya-obyazatelnyix-treb.html</w:t>
        </w:r>
      </w:hyperlink>
    </w:p>
    <w:p w:rsidR="00FC1E1F" w:rsidRPr="00FE1808" w:rsidRDefault="00FC1E1F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 </w:t>
      </w:r>
    </w:p>
    <w:p w:rsidR="005C7494" w:rsidRDefault="005C7494" w:rsidP="005C7494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011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http://www.pfo.meteorf.ru/deyatelnost/gosudarstvennyij-nadzor-za-provedeniem-rabot-po-aktivnomu-vozdejstviyu/programma-profilaktiki-riskov/</w:t>
        </w:r>
      </w:hyperlink>
    </w:p>
    <w:p w:rsidR="00FC1E1F" w:rsidRPr="00FE1808" w:rsidRDefault="00FC1E1F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способах получения консультаций по вопросам соблюдения обязательных требований </w:t>
      </w:r>
    </w:p>
    <w:p w:rsidR="005C7494" w:rsidRPr="005C7494" w:rsidRDefault="005C7494" w:rsidP="00FE180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C7494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http://www.pfo.meteorf.ru/deyatelnost/gosudarstvennyij-nadzor-za-provedeniem-rabot-po-aktivnomu-vozdejstviyu/telefon-goryachej-linii/</w:t>
        </w:r>
      </w:hyperlink>
    </w:p>
    <w:p w:rsidR="00A87614" w:rsidRPr="00FE1808" w:rsidRDefault="00A87614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порядке досудебного обжалования решений контрольного (надзорного) органа, действий (бездействия) его должностных лиц; </w:t>
      </w:r>
    </w:p>
    <w:p w:rsidR="005C7494" w:rsidRDefault="005C7494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011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http://www.pfo.meteorf.ru/deyatelnost/gosudarstvennyij-nadzor-za-provedeniem-rabot-po-aktivnomu-vozdejstviyu/poryadok-dosudebnogo-obzhalovaniya-reshenij-kontrolnogo-(nadzornogo)-organa,-dejstvij-(bezdejstviya).html</w:t>
        </w:r>
      </w:hyperlink>
    </w:p>
    <w:p w:rsidR="005C7494" w:rsidRDefault="005C7494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614" w:rsidRPr="00FE1808" w:rsidRDefault="00A87614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0C4214" w:rsidRDefault="000C4214" w:rsidP="000C421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01139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http://www.pfo.meteorf.ru/deyatelnost/kontrol-za-soblyudeniem-liczenzionnyix-uslovij-i-trebovanij/ttt.html</w:t>
        </w:r>
      </w:hyperlink>
    </w:p>
    <w:p w:rsidR="000C4214" w:rsidRDefault="000C4214" w:rsidP="000C421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B99" w:rsidRPr="00FE1808" w:rsidRDefault="00D35687" w:rsidP="00FE180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2) </w:t>
      </w:r>
      <w:r w:rsidR="003D3B9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правоприменительной практики </w:t>
      </w:r>
    </w:p>
    <w:p w:rsidR="003D3B99" w:rsidRPr="00FE1808" w:rsidRDefault="003D3B99" w:rsidP="00FE18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о правоприменительной практике готовится </w:t>
      </w:r>
      <w:r w:rsidR="00316018" w:rsidRPr="00FE1808">
        <w:rPr>
          <w:rFonts w:ascii="Times New Roman" w:hAnsi="Times New Roman" w:cs="Times New Roman"/>
          <w:sz w:val="24"/>
          <w:szCs w:val="24"/>
        </w:rPr>
        <w:t>Отделом контроля и надзора Департамента Росгидромета по ПФО</w:t>
      </w:r>
      <w:r w:rsidR="00316018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виду контроля с периодичностью, предусмотренной положением о виде контроля, но не реже одного раза в год. </w:t>
      </w:r>
    </w:p>
    <w:p w:rsidR="003D3B99" w:rsidRDefault="003D3B99" w:rsidP="00FE180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контрольного (надзорного) органа размещаются на сайте </w:t>
      </w:r>
      <w:r w:rsidRPr="00FE1808">
        <w:rPr>
          <w:rFonts w:ascii="Times New Roman" w:hAnsi="Times New Roman" w:cs="Times New Roman"/>
          <w:sz w:val="24"/>
          <w:szCs w:val="24"/>
        </w:rPr>
        <w:t>Департамента Росгидромета по ПФО</w:t>
      </w:r>
    </w:p>
    <w:p w:rsidR="000C4214" w:rsidRDefault="000C4214" w:rsidP="000C421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01139">
          <w:rPr>
            <w:rStyle w:val="a3"/>
            <w:rFonts w:ascii="Times New Roman" w:hAnsi="Times New Roman" w:cs="Times New Roman"/>
            <w:sz w:val="24"/>
            <w:szCs w:val="24"/>
          </w:rPr>
          <w:t>http://www.pfo.meteorf.ru/deyatelnost/kontrol-za-soblyudeniem-liczenzionnyix-uslovij-i-trebovanij/ttt.html</w:t>
        </w:r>
      </w:hyperlink>
    </w:p>
    <w:p w:rsidR="000C4214" w:rsidRPr="00FE1808" w:rsidRDefault="000C4214" w:rsidP="000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7A9" w:rsidRPr="00FE1808" w:rsidRDefault="003D3B99" w:rsidP="00FE1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4)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</w:t>
      </w:r>
      <w:r w:rsidR="000C42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уполномоченными 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департамента по телефону, по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видео-конференц-связи или по месту нахождения объекта</w:t>
      </w:r>
      <w:r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профилактического мероприятия, контрол</w:t>
      </w:r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(надзорного) </w:t>
      </w:r>
      <w:proofErr w:type="gramStart"/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="009567A9" w:rsidRPr="00FE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A9" w:rsidRPr="00FE1808">
        <w:rPr>
          <w:rFonts w:ascii="Times New Roman" w:hAnsi="Times New Roman" w:cs="Times New Roman"/>
          <w:sz w:val="24"/>
          <w:szCs w:val="24"/>
        </w:rPr>
        <w:t>а также письменно, в случае направления контролируемым лицом запроса о предоставлении письменного ответа по вопросам консультирования.</w:t>
      </w:r>
    </w:p>
    <w:p w:rsidR="009567A9" w:rsidRPr="00FE1808" w:rsidRDefault="009567A9" w:rsidP="00FE1808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Консультирование осуществля</w:t>
      </w:r>
      <w:r w:rsidR="007A5D90">
        <w:rPr>
          <w:rFonts w:ascii="Times New Roman" w:eastAsiaTheme="minorHAnsi" w:hAnsi="Times New Roman" w:cs="Times New Roman"/>
          <w:sz w:val="24"/>
          <w:szCs w:val="24"/>
          <w:lang w:eastAsia="en-US"/>
        </w:rPr>
        <w:t>ется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организации и осуществления лицензионного контроля, в 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основном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следующим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вопросам: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отнесения объектов лицензионного контроля к категориям риска;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периодичность и порядок проведения плановых контрольных (надзорных) мероприятий;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осуществлен</w:t>
      </w:r>
      <w:r w:rsidR="00281A33" w:rsidRPr="00FE1808">
        <w:rPr>
          <w:rFonts w:ascii="Times New Roman" w:eastAsiaTheme="minorHAnsi" w:hAnsi="Times New Roman" w:cs="Times New Roman"/>
          <w:sz w:val="24"/>
          <w:szCs w:val="24"/>
          <w:lang w:eastAsia="en-US"/>
        </w:rPr>
        <w:t>ия профилактических мероприятий.</w:t>
      </w:r>
    </w:p>
    <w:p w:rsidR="000C4214" w:rsidRDefault="00281A33" w:rsidP="000C421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В 2022 году </w:t>
      </w:r>
      <w:r w:rsidR="003C7BF0" w:rsidRPr="00FE180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FE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BF0" w:rsidRPr="00FE1808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0C4214">
        <w:rPr>
          <w:rFonts w:ascii="Times New Roman" w:eastAsia="Times New Roman" w:hAnsi="Times New Roman" w:cs="Times New Roman"/>
          <w:sz w:val="24"/>
          <w:szCs w:val="24"/>
        </w:rPr>
        <w:t xml:space="preserve"> не проводились</w:t>
      </w:r>
      <w:r w:rsidRPr="00FE1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594" w:rsidRPr="000C4214" w:rsidRDefault="00316018" w:rsidP="000C421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План-график профилактических мероприятий Департамента Росгидромета п</w:t>
      </w:r>
      <w:r w:rsidR="000C4214">
        <w:rPr>
          <w:rFonts w:ascii="Times New Roman" w:hAnsi="Times New Roman" w:cs="Times New Roman"/>
          <w:sz w:val="24"/>
          <w:szCs w:val="24"/>
        </w:rPr>
        <w:t xml:space="preserve">о ПФО выполнен в полном объеме. </w:t>
      </w:r>
    </w:p>
    <w:p w:rsidR="00FE1808" w:rsidRPr="00FE1808" w:rsidRDefault="00FE1808" w:rsidP="00FE1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D90" w:rsidRDefault="007A5D90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5D90" w:rsidRDefault="007A5D90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5D90" w:rsidRDefault="007A5D90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5D90" w:rsidRDefault="007A5D90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5D90" w:rsidRDefault="007A5D90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5D90" w:rsidRDefault="007A5D90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44C9E" w:rsidRPr="008D7594" w:rsidRDefault="00A44C9E" w:rsidP="00A44C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75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74BAB">
        <w:rPr>
          <w:rFonts w:ascii="Times New Roman" w:hAnsi="Times New Roman"/>
          <w:sz w:val="24"/>
          <w:szCs w:val="24"/>
        </w:rPr>
        <w:t>1</w:t>
      </w:r>
    </w:p>
    <w:p w:rsidR="00A44C9E" w:rsidRPr="003C7BF0" w:rsidRDefault="00A44C9E" w:rsidP="00A44C9E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A44C9E" w:rsidRPr="00A44C9E" w:rsidRDefault="000C4214" w:rsidP="00A44C9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44C9E" w:rsidRPr="00A44C9E">
        <w:rPr>
          <w:rFonts w:ascii="Times New Roman" w:hAnsi="Times New Roman"/>
          <w:b/>
          <w:sz w:val="24"/>
          <w:szCs w:val="24"/>
        </w:rPr>
        <w:t>оказател</w:t>
      </w:r>
      <w:r>
        <w:rPr>
          <w:rFonts w:ascii="Times New Roman" w:hAnsi="Times New Roman"/>
          <w:b/>
          <w:sz w:val="24"/>
          <w:szCs w:val="24"/>
        </w:rPr>
        <w:t>и</w:t>
      </w:r>
      <w:r w:rsidR="00A44C9E" w:rsidRPr="00A44C9E">
        <w:rPr>
          <w:rFonts w:ascii="Times New Roman" w:hAnsi="Times New Roman"/>
          <w:b/>
          <w:sz w:val="24"/>
          <w:szCs w:val="24"/>
        </w:rPr>
        <w:t xml:space="preserve"> результативности и эффективности Программы профилактики</w:t>
      </w:r>
    </w:p>
    <w:p w:rsidR="00A44C9E" w:rsidRPr="00A44C9E" w:rsidRDefault="00A44C9E" w:rsidP="00A44C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434" w:type="dxa"/>
        <w:tblInd w:w="-863" w:type="dxa"/>
        <w:tblLook w:val="04A0" w:firstRow="1" w:lastRow="0" w:firstColumn="1" w:lastColumn="0" w:noHBand="0" w:noVBand="1"/>
      </w:tblPr>
      <w:tblGrid>
        <w:gridCol w:w="3214"/>
        <w:gridCol w:w="1601"/>
        <w:gridCol w:w="3201"/>
        <w:gridCol w:w="2418"/>
      </w:tblGrid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Формула для вычисления показателя</w:t>
            </w:r>
          </w:p>
        </w:tc>
        <w:tc>
          <w:tcPr>
            <w:tcW w:w="2418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Результат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мероприятий, </w:t>
            </w:r>
            <w:proofErr w:type="gramStart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</w:t>
            </w:r>
            <w:proofErr w:type="gramEnd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пм</w:t>
            </w:r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640EFB" w:rsidRPr="006C10F3" w:rsidRDefault="00415502" w:rsidP="0041550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6C10F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Нагрузка на одного инспектора по надзору, Н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Процент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 xml:space="preserve">и 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=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пм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и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*100%,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и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количество инспекторов по надзору, чел.</w:t>
            </w:r>
            <w:r w:rsidR="006C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6C10F3" w:rsidRPr="006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</w:tcPr>
          <w:p w:rsidR="00640EFB" w:rsidRPr="006C10F3" w:rsidRDefault="006C10F3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6C10F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225%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 на юридическое лицо в части осуществления в его отношении профилактических мероприятий по линии надзора, Н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и</w:t>
            </w:r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Процент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и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</w:t>
            </w:r>
            <w:proofErr w:type="gramStart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</w:t>
            </w:r>
            <w:proofErr w:type="gramEnd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пм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*100%</w:t>
            </w:r>
            <w:bookmarkStart w:id="0" w:name="_GoBack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bookmarkEnd w:id="0"/>
          </w:p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где: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о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количество юридических лиц, чел.</w:t>
            </w:r>
          </w:p>
        </w:tc>
        <w:tc>
          <w:tcPr>
            <w:tcW w:w="2418" w:type="dxa"/>
          </w:tcPr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проведенных профилактических визитов, </w:t>
            </w:r>
            <w:proofErr w:type="spellStart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Процент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  <w:r w:rsidRPr="000C4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пв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опв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*100%,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пв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– количество проведенных профилактических визитов, шт.;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опв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– количество запланированных к проведению профилактических визитов в соответствии с направленными уведомлениями юридическим лицам, шт.</w:t>
            </w:r>
          </w:p>
        </w:tc>
        <w:tc>
          <w:tcPr>
            <w:tcW w:w="2418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Доля согласованных предостережений 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 при осуществлении работ по АВ, </w:t>
            </w:r>
            <w:proofErr w:type="spellStart"/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Процент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сп</w:t>
            </w:r>
            <w:proofErr w:type="spellEnd"/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оп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*100%,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сп</w:t>
            </w:r>
            <w:proofErr w:type="spellEnd"/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получения возражений от юридических лиц, шт.;</w:t>
            </w:r>
          </w:p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оп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– общее количество выданных предостережений о недопустимости нарушения обязательных требований при 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осуществлении работ по АВ, шт.</w:t>
            </w:r>
          </w:p>
        </w:tc>
        <w:tc>
          <w:tcPr>
            <w:tcW w:w="2418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 xml:space="preserve">Доля проведенных контрольных (надзорных) мероприятий в отношении юридических лиц по результатам проведения профилактических визитов, 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км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*</w:t>
            </w:r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Процент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км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= 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к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пв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*100%,</w:t>
            </w:r>
          </w:p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где:</w:t>
            </w:r>
          </w:p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к</w:t>
            </w:r>
            <w:proofErr w:type="spell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– количество проведенных контрольных (надзорных) мероприятий по результатам проведения профилактических визитов, шт.</w:t>
            </w:r>
          </w:p>
        </w:tc>
        <w:tc>
          <w:tcPr>
            <w:tcW w:w="2418" w:type="dxa"/>
          </w:tcPr>
          <w:p w:rsidR="00640EFB" w:rsidRPr="000C4214" w:rsidRDefault="00640EFB" w:rsidP="000C4214">
            <w:pPr>
              <w:tabs>
                <w:tab w:val="left" w:pos="567"/>
              </w:tabs>
              <w:ind w:hanging="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640EFB" w:rsidRPr="000C4214" w:rsidTr="00640EFB">
        <w:tc>
          <w:tcPr>
            <w:tcW w:w="3214" w:type="dxa"/>
          </w:tcPr>
          <w:p w:rsidR="00640EFB" w:rsidRPr="000C4214" w:rsidRDefault="00640EFB" w:rsidP="000C42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601" w:type="dxa"/>
          </w:tcPr>
          <w:p w:rsidR="00640EFB" w:rsidRPr="000C4214" w:rsidRDefault="00640EFB" w:rsidP="000C421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Безразмерная величина</w:t>
            </w:r>
          </w:p>
        </w:tc>
        <w:tc>
          <w:tcPr>
            <w:tcW w:w="3201" w:type="dxa"/>
          </w:tcPr>
          <w:p w:rsidR="00640EFB" w:rsidRPr="000C4214" w:rsidRDefault="00640EFB" w:rsidP="000C4214">
            <w:pPr>
              <w:tabs>
                <w:tab w:val="left" w:pos="567"/>
              </w:tabs>
              <w:ind w:firstLine="3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Q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= 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н1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/К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н2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</w:t>
            </w:r>
          </w:p>
          <w:p w:rsidR="00640EFB" w:rsidRPr="000C4214" w:rsidRDefault="00640EFB" w:rsidP="000C4214">
            <w:pPr>
              <w:tabs>
                <w:tab w:val="left" w:pos="567"/>
              </w:tabs>
              <w:ind w:firstLine="3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где</w:t>
            </w:r>
          </w:p>
          <w:p w:rsidR="00640EFB" w:rsidRPr="000C4214" w:rsidRDefault="00640EFB" w:rsidP="000C4214">
            <w:pPr>
              <w:tabs>
                <w:tab w:val="left" w:pos="567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н</w:t>
            </w:r>
            <w:proofErr w:type="gram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1</w:t>
            </w:r>
            <w:proofErr w:type="gram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–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:rsidR="00640EFB" w:rsidRPr="000C4214" w:rsidRDefault="00640EFB" w:rsidP="000C4214">
            <w:pPr>
              <w:tabs>
                <w:tab w:val="left" w:pos="567"/>
              </w:tabs>
              <w:ind w:firstLine="3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н</w:t>
            </w:r>
            <w:proofErr w:type="gramStart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vertAlign w:val="subscript"/>
              </w:rPr>
              <w:t>2</w:t>
            </w:r>
            <w:proofErr w:type="gramEnd"/>
            <w:r w:rsidRPr="000C421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– </w:t>
            </w:r>
            <w:r w:rsidRPr="000C42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  <w:tc>
          <w:tcPr>
            <w:tcW w:w="2418" w:type="dxa"/>
          </w:tcPr>
          <w:p w:rsidR="00640EFB" w:rsidRPr="00640EFB" w:rsidRDefault="00640EFB" w:rsidP="000C4214">
            <w:pPr>
              <w:tabs>
                <w:tab w:val="left" w:pos="567"/>
              </w:tabs>
              <w:ind w:firstLine="3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A44C9E" w:rsidRPr="00A44C9E" w:rsidRDefault="00A44C9E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8D75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901" w:rsidRDefault="00406901" w:rsidP="00A74BAB">
      <w:pPr>
        <w:spacing w:after="0"/>
        <w:rPr>
          <w:rFonts w:ascii="Times New Roman" w:hAnsi="Times New Roman"/>
          <w:sz w:val="24"/>
          <w:szCs w:val="24"/>
        </w:rPr>
      </w:pPr>
    </w:p>
    <w:sectPr w:rsidR="0040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F6"/>
    <w:rsid w:val="00016D78"/>
    <w:rsid w:val="00073673"/>
    <w:rsid w:val="000C4214"/>
    <w:rsid w:val="00220200"/>
    <w:rsid w:val="00281A33"/>
    <w:rsid w:val="0029242E"/>
    <w:rsid w:val="00316018"/>
    <w:rsid w:val="003464A5"/>
    <w:rsid w:val="00396189"/>
    <w:rsid w:val="003C7BF0"/>
    <w:rsid w:val="003D3B99"/>
    <w:rsid w:val="00406901"/>
    <w:rsid w:val="00412631"/>
    <w:rsid w:val="00415502"/>
    <w:rsid w:val="0044360F"/>
    <w:rsid w:val="00576382"/>
    <w:rsid w:val="005C00F6"/>
    <w:rsid w:val="005C40FC"/>
    <w:rsid w:val="005C7494"/>
    <w:rsid w:val="00640EFB"/>
    <w:rsid w:val="006C10F3"/>
    <w:rsid w:val="006E3A3D"/>
    <w:rsid w:val="007A5D90"/>
    <w:rsid w:val="0080259D"/>
    <w:rsid w:val="0084362C"/>
    <w:rsid w:val="00890B6B"/>
    <w:rsid w:val="008D7594"/>
    <w:rsid w:val="00932B61"/>
    <w:rsid w:val="009567A9"/>
    <w:rsid w:val="009E6A4E"/>
    <w:rsid w:val="00A4391F"/>
    <w:rsid w:val="00A44C9E"/>
    <w:rsid w:val="00A74BAB"/>
    <w:rsid w:val="00A87614"/>
    <w:rsid w:val="00D35687"/>
    <w:rsid w:val="00F15D74"/>
    <w:rsid w:val="00FA7787"/>
    <w:rsid w:val="00FC1E1F"/>
    <w:rsid w:val="00FD6297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7787"/>
    <w:rPr>
      <w:color w:val="800080" w:themeColor="followedHyperlink"/>
      <w:u w:val="single"/>
    </w:rPr>
  </w:style>
  <w:style w:type="paragraph" w:customStyle="1" w:styleId="ConsPlusNormal">
    <w:name w:val="ConsPlusNormal"/>
    <w:rsid w:val="0095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justifyfull">
    <w:name w:val="justifyfull"/>
    <w:basedOn w:val="a"/>
    <w:rsid w:val="0080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F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C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C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7787"/>
    <w:rPr>
      <w:color w:val="800080" w:themeColor="followedHyperlink"/>
      <w:u w:val="single"/>
    </w:rPr>
  </w:style>
  <w:style w:type="paragraph" w:customStyle="1" w:styleId="ConsPlusNormal">
    <w:name w:val="ConsPlusNormal"/>
    <w:rsid w:val="0095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justifyfull">
    <w:name w:val="justifyfull"/>
    <w:basedOn w:val="a"/>
    <w:rsid w:val="0080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F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C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C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670">
          <w:marLeft w:val="0"/>
          <w:marRight w:val="0"/>
          <w:marTop w:val="0"/>
          <w:marBottom w:val="0"/>
          <w:divBdr>
            <w:top w:val="single" w:sz="6" w:space="15" w:color="EAEA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141">
              <w:marLeft w:val="77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2832">
          <w:marLeft w:val="0"/>
          <w:marRight w:val="0"/>
          <w:marTop w:val="0"/>
          <w:marBottom w:val="0"/>
          <w:divBdr>
            <w:top w:val="single" w:sz="6" w:space="15" w:color="EAEA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o.meteorf.ru/deyatelnost/gosudarstvennyij-nadzor-za-provedeniem-rabot-po-aktivnomu-vozdejstviyu/proverochnyie-listyi,-oczenochnyie-listyi.-perechen-indikatorov-riska-narusheniya-obyazatelnyix-treb.html" TargetMode="External"/><Relationship Id="rId13" Type="http://schemas.openxmlformats.org/officeDocument/2006/relationships/hyperlink" Target="http://www.pfo.meteorf.ru/deyatelnost/kontrol-za-soblyudeniem-liczenzionnyix-uslovij-i-trebovanij/tt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o.meteorf.ru/deyatelnost/gosudarstvennyij-nadzor-za-provedeniem-rabot-po-aktivnomu-vozdejstviyu/aktyi,-soderzhashhie-obyazatelnyie-trebovaniya,-soblyudenie-kotoryix-oczenivaetsya-rosgidrometom-pri/" TargetMode="External"/><Relationship Id="rId12" Type="http://schemas.openxmlformats.org/officeDocument/2006/relationships/hyperlink" Target="http://www.pfo.meteorf.ru/deyatelnost/kontrol-za-soblyudeniem-liczenzionnyix-uslovij-i-trebovanij/tt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o.meteorf.ru/deyatelnost/gosudarstvennyij-nadzor-za-provedeniem-rabot-po-aktivnomu-vozdejstviyu/aktyi,-soderzhashhie-obyazatelnyie-trebovaniya,-soblyudenie-kotoryix-oczenivaetsya-rosgidrometom-pri/" TargetMode="External"/><Relationship Id="rId11" Type="http://schemas.openxmlformats.org/officeDocument/2006/relationships/hyperlink" Target="http://www.pfo.meteorf.ru/deyatelnost/gosudarstvennyij-nadzor-za-provedeniem-rabot-po-aktivnomu-vozdejstviyu/poryadok-dosudebnogo-obzhalovaniya-reshenij-kontrolnogo-(nadzornogo)-organa,-dejstvij-(bezdejstviya).html" TargetMode="External"/><Relationship Id="rId5" Type="http://schemas.openxmlformats.org/officeDocument/2006/relationships/hyperlink" Target="http://www.pfo.meteorf.ru/deyatelnost/gosudarstvennyij-nadzor-za-provedeniem-rabot-po-aktivnomu-vozdejstviyu/vyipiska-iz-glavnogo-reestra-liczenzij-po-aktivnomu-vozdejstviyu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fo.meteorf.ru/deyatelnost/gosudarstvennyij-nadzor-za-provedeniem-rabot-po-aktivnomu-vozdejstviyu/telefon-goryachej-li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o.meteorf.ru/deyatelnost/gosudarstvennyij-nadzor-za-provedeniem-rabot-po-aktivnomu-vozdejstviyu/programma-profilaktiki-ris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OGMO</cp:lastModifiedBy>
  <cp:revision>18</cp:revision>
  <cp:lastPrinted>2023-01-26T09:13:00Z</cp:lastPrinted>
  <dcterms:created xsi:type="dcterms:W3CDTF">2023-01-12T13:26:00Z</dcterms:created>
  <dcterms:modified xsi:type="dcterms:W3CDTF">2023-01-26T09:15:00Z</dcterms:modified>
</cp:coreProperties>
</file>